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33A9" w14:textId="77777777" w:rsidR="00FA29AE" w:rsidRDefault="00A22334" w:rsidP="00950B3D">
      <w:pPr>
        <w:spacing w:after="155" w:line="240" w:lineRule="auto"/>
        <w:ind w:left="142" w:firstLine="0"/>
        <w:jc w:val="center"/>
      </w:pPr>
      <w:r>
        <w:rPr>
          <w:color w:val="212529"/>
        </w:rPr>
        <w:t xml:space="preserve"> </w:t>
      </w:r>
    </w:p>
    <w:p w14:paraId="6DAA3241" w14:textId="77777777" w:rsidR="00950B3D" w:rsidRDefault="00950B3D" w:rsidP="00950B3D">
      <w:pPr>
        <w:spacing w:line="240" w:lineRule="auto"/>
        <w:rPr>
          <w:szCs w:val="28"/>
        </w:rPr>
      </w:pPr>
    </w:p>
    <w:p w14:paraId="3556E173" w14:textId="77777777" w:rsidR="00950B3D" w:rsidRPr="00A90AFA" w:rsidRDefault="00950B3D" w:rsidP="00950B3D">
      <w:pPr>
        <w:spacing w:line="240" w:lineRule="auto"/>
        <w:jc w:val="center"/>
        <w:rPr>
          <w:szCs w:val="28"/>
        </w:rPr>
      </w:pPr>
      <w:r w:rsidRPr="00A90AFA">
        <w:rPr>
          <w:szCs w:val="28"/>
        </w:rPr>
        <w:t>Муниципальное бюджетное дошкольное образовательное учреждение детский сад №12 «Солнышко» общеразвивающего вида с приоритетным осуществлением деятельности по социально-личностному развитию детей городского поселения «Рабочий поселок Чегдомын»</w:t>
      </w:r>
      <w:r>
        <w:rPr>
          <w:szCs w:val="28"/>
        </w:rPr>
        <w:t xml:space="preserve"> Верхнебуреинского муниципального района Хабаровского края</w:t>
      </w:r>
    </w:p>
    <w:p w14:paraId="6113B9BD" w14:textId="77777777" w:rsidR="00950B3D" w:rsidRDefault="00950B3D" w:rsidP="00950B3D">
      <w:pPr>
        <w:spacing w:line="240" w:lineRule="auto"/>
        <w:jc w:val="center"/>
      </w:pPr>
    </w:p>
    <w:p w14:paraId="4CC97402" w14:textId="77777777" w:rsidR="00950B3D" w:rsidRDefault="00950B3D" w:rsidP="00950B3D"/>
    <w:p w14:paraId="67743D3A" w14:textId="77777777" w:rsidR="00950B3D" w:rsidRDefault="00950B3D" w:rsidP="00950B3D"/>
    <w:p w14:paraId="715DC55D" w14:textId="77777777" w:rsidR="00950B3D" w:rsidRDefault="00950B3D" w:rsidP="00950B3D"/>
    <w:p w14:paraId="3569852F" w14:textId="77777777" w:rsidR="00950B3D" w:rsidRDefault="00950B3D" w:rsidP="00950B3D"/>
    <w:p w14:paraId="2C27346B" w14:textId="77777777" w:rsidR="00950B3D" w:rsidRDefault="00950B3D" w:rsidP="00950B3D"/>
    <w:p w14:paraId="7712A643" w14:textId="77777777" w:rsidR="00950B3D" w:rsidRDefault="00950B3D" w:rsidP="00950B3D"/>
    <w:p w14:paraId="21815DCA" w14:textId="77777777" w:rsidR="00950B3D" w:rsidRDefault="00950B3D" w:rsidP="00950B3D"/>
    <w:p w14:paraId="7AF7D530" w14:textId="77777777" w:rsidR="00950B3D" w:rsidRDefault="00950B3D" w:rsidP="00950B3D"/>
    <w:p w14:paraId="10BA853B" w14:textId="77777777" w:rsidR="00950B3D" w:rsidRDefault="00950B3D" w:rsidP="00950B3D"/>
    <w:p w14:paraId="5E95E666" w14:textId="77777777" w:rsidR="00950B3D" w:rsidRDefault="00950B3D" w:rsidP="00950B3D"/>
    <w:p w14:paraId="37B4B936" w14:textId="77777777" w:rsidR="00950B3D" w:rsidRDefault="00950B3D" w:rsidP="00950B3D"/>
    <w:p w14:paraId="2B322482" w14:textId="77777777" w:rsidR="00950B3D" w:rsidRDefault="00950B3D" w:rsidP="00950B3D"/>
    <w:p w14:paraId="3DAF6B8A" w14:textId="2959EFDD" w:rsidR="00950B3D" w:rsidRPr="00950B3D" w:rsidRDefault="00950B3D" w:rsidP="00950B3D">
      <w:pPr>
        <w:jc w:val="center"/>
        <w:rPr>
          <w:b/>
          <w:bCs/>
        </w:rPr>
      </w:pPr>
      <w:r w:rsidRPr="00950B3D">
        <w:rPr>
          <w:b/>
          <w:bCs/>
        </w:rPr>
        <w:t>ПРОМЕЖУТОЧНЫЙ ОТЧЕТ</w:t>
      </w:r>
    </w:p>
    <w:p w14:paraId="0DBD5E95" w14:textId="77777777" w:rsidR="00950B3D" w:rsidRPr="00950B3D" w:rsidRDefault="00950B3D" w:rsidP="00950B3D">
      <w:pPr>
        <w:jc w:val="center"/>
        <w:rPr>
          <w:b/>
          <w:bCs/>
        </w:rPr>
      </w:pPr>
      <w:bookmarkStart w:id="0" w:name="_Hlk127885701"/>
      <w:r w:rsidRPr="00950B3D">
        <w:rPr>
          <w:b/>
          <w:bCs/>
        </w:rPr>
        <w:t>МИК</w:t>
      </w:r>
    </w:p>
    <w:p w14:paraId="34E23E9D" w14:textId="77777777" w:rsidR="00950B3D" w:rsidRPr="00F27A53" w:rsidRDefault="00950B3D" w:rsidP="00950B3D">
      <w:pPr>
        <w:pStyle w:val="a7"/>
        <w:shd w:val="clear" w:color="auto" w:fill="FFFFFF"/>
        <w:spacing w:before="30" w:beforeAutospacing="0" w:after="30" w:afterAutospacing="0"/>
        <w:ind w:left="30" w:right="30"/>
        <w:jc w:val="center"/>
        <w:rPr>
          <w:rFonts w:ascii="Verdana" w:hAnsi="Verdana"/>
          <w:sz w:val="16"/>
          <w:szCs w:val="16"/>
        </w:rPr>
      </w:pPr>
      <w:bookmarkStart w:id="1" w:name="_Hlk127885486"/>
      <w:bookmarkEnd w:id="0"/>
      <w:r w:rsidRPr="00F27A53">
        <w:rPr>
          <w:rStyle w:val="a5"/>
          <w:sz w:val="36"/>
          <w:szCs w:val="36"/>
        </w:rPr>
        <w:t>«Математическая грамотность в ДОУ как базовый навык функциональной грамотности».</w:t>
      </w:r>
    </w:p>
    <w:p w14:paraId="6688E79F" w14:textId="77777777" w:rsidR="00950B3D" w:rsidRDefault="00950B3D" w:rsidP="00950B3D"/>
    <w:bookmarkEnd w:id="1"/>
    <w:p w14:paraId="2D2AAFC1" w14:textId="77777777" w:rsidR="00950B3D" w:rsidRDefault="00950B3D" w:rsidP="00950B3D"/>
    <w:p w14:paraId="59A555A7" w14:textId="7A53BDA2" w:rsidR="00950B3D" w:rsidRDefault="00950B3D" w:rsidP="00950B3D"/>
    <w:p w14:paraId="799EF393" w14:textId="5CEF490E" w:rsidR="00950B3D" w:rsidRDefault="00950B3D" w:rsidP="00950B3D"/>
    <w:p w14:paraId="62D280C4" w14:textId="40A2C182" w:rsidR="00950B3D" w:rsidRDefault="00950B3D" w:rsidP="00950B3D"/>
    <w:p w14:paraId="3EE67E0E" w14:textId="2B7EB328" w:rsidR="00950B3D" w:rsidRDefault="00950B3D" w:rsidP="00950B3D"/>
    <w:p w14:paraId="36ABD7BA" w14:textId="797FDE5F" w:rsidR="00950B3D" w:rsidRDefault="00950B3D" w:rsidP="00950B3D"/>
    <w:p w14:paraId="081BE1DF" w14:textId="77777777" w:rsidR="00113901" w:rsidRDefault="00113901" w:rsidP="00113901">
      <w:pPr>
        <w:jc w:val="right"/>
      </w:pPr>
      <w:r>
        <w:t xml:space="preserve">Подготовила: Бычкова Е.А. </w:t>
      </w:r>
    </w:p>
    <w:p w14:paraId="3982E09E" w14:textId="5EB95C6E" w:rsidR="00950B3D" w:rsidRDefault="00113901" w:rsidP="00113901">
      <w:pPr>
        <w:jc w:val="right"/>
      </w:pPr>
      <w:r>
        <w:t>старший воспитатель МБДОУ №12</w:t>
      </w:r>
    </w:p>
    <w:p w14:paraId="48D1F47D" w14:textId="399D458A" w:rsidR="00950B3D" w:rsidRDefault="00950B3D" w:rsidP="00950B3D"/>
    <w:p w14:paraId="618188B6" w14:textId="41669631" w:rsidR="00950B3D" w:rsidRDefault="00950B3D" w:rsidP="00950B3D"/>
    <w:p w14:paraId="179CBB1B" w14:textId="72C2C476" w:rsidR="00950B3D" w:rsidRDefault="00950B3D" w:rsidP="00950B3D"/>
    <w:p w14:paraId="34F7D1E9" w14:textId="223CB8FB" w:rsidR="00950B3D" w:rsidRDefault="00950B3D" w:rsidP="00950B3D"/>
    <w:p w14:paraId="081D7773" w14:textId="77777777" w:rsidR="00950B3D" w:rsidRDefault="00950B3D" w:rsidP="00950B3D">
      <w:pPr>
        <w:spacing w:after="190" w:line="259" w:lineRule="auto"/>
        <w:ind w:left="0" w:firstLine="0"/>
      </w:pPr>
    </w:p>
    <w:p w14:paraId="6D7C2CCC" w14:textId="77777777" w:rsidR="00950B3D" w:rsidRDefault="00950B3D" w:rsidP="00950B3D">
      <w:pPr>
        <w:spacing w:after="160" w:line="259" w:lineRule="auto"/>
        <w:ind w:left="817"/>
        <w:jc w:val="center"/>
      </w:pPr>
      <w:r>
        <w:rPr>
          <w:color w:val="212529"/>
        </w:rPr>
        <w:t xml:space="preserve">г. Чегдомын-2023 </w:t>
      </w:r>
    </w:p>
    <w:p w14:paraId="36D3E001" w14:textId="77777777" w:rsidR="00950B3D" w:rsidRDefault="00950B3D" w:rsidP="00950B3D"/>
    <w:p w14:paraId="3CC64A9B" w14:textId="78FED3B2" w:rsidR="00B56733" w:rsidRDefault="00B56733" w:rsidP="00B56733">
      <w:pPr>
        <w:spacing w:line="240" w:lineRule="auto"/>
        <w:ind w:left="0" w:firstLine="0"/>
        <w:rPr>
          <w:b/>
          <w:szCs w:val="28"/>
        </w:rPr>
      </w:pPr>
      <w:r w:rsidRPr="001E1D52">
        <w:rPr>
          <w:b/>
          <w:bCs/>
          <w:i/>
          <w:iCs/>
          <w:color w:val="000000" w:themeColor="text1"/>
          <w:szCs w:val="28"/>
        </w:rPr>
        <w:t xml:space="preserve">  Слайд №</w:t>
      </w:r>
      <w:r w:rsidR="00E06A10">
        <w:rPr>
          <w:b/>
          <w:bCs/>
          <w:i/>
          <w:iCs/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 xml:space="preserve">  </w:t>
      </w:r>
      <w:r w:rsidRPr="005E15CE">
        <w:rPr>
          <w:b/>
          <w:szCs w:val="28"/>
        </w:rPr>
        <w:t xml:space="preserve">   </w:t>
      </w:r>
    </w:p>
    <w:p w14:paraId="79455542" w14:textId="55442167" w:rsidR="00950B3D" w:rsidRDefault="00950B3D" w:rsidP="00950B3D">
      <w:pPr>
        <w:pStyle w:val="a8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5E63">
        <w:rPr>
          <w:sz w:val="28"/>
          <w:szCs w:val="28"/>
        </w:rPr>
        <w:t>Согласно Положения о муниципальной инновационной площадке в системе образования Верхнебуреинского муниципального района, утвержденного приказом управления образования от 14.10.2022г. №410 "О деятельности инновационных</w:t>
      </w:r>
      <w:r w:rsidRPr="00185E63">
        <w:rPr>
          <w:spacing w:val="-4"/>
          <w:sz w:val="28"/>
          <w:szCs w:val="28"/>
        </w:rPr>
        <w:t xml:space="preserve"> </w:t>
      </w:r>
      <w:r w:rsidRPr="00185E63">
        <w:rPr>
          <w:sz w:val="28"/>
          <w:szCs w:val="28"/>
        </w:rPr>
        <w:t>площадок</w:t>
      </w:r>
      <w:r w:rsidRPr="00185E63">
        <w:rPr>
          <w:spacing w:val="-1"/>
          <w:sz w:val="28"/>
          <w:szCs w:val="28"/>
        </w:rPr>
        <w:t xml:space="preserve"> </w:t>
      </w:r>
      <w:r w:rsidRPr="00185E63">
        <w:rPr>
          <w:sz w:val="28"/>
          <w:szCs w:val="28"/>
        </w:rPr>
        <w:t>в</w:t>
      </w:r>
      <w:r w:rsidRPr="00185E63">
        <w:rPr>
          <w:spacing w:val="-5"/>
          <w:sz w:val="28"/>
          <w:szCs w:val="28"/>
        </w:rPr>
        <w:t xml:space="preserve"> </w:t>
      </w:r>
      <w:r w:rsidRPr="00185E63">
        <w:rPr>
          <w:sz w:val="28"/>
          <w:szCs w:val="28"/>
        </w:rPr>
        <w:t>системе</w:t>
      </w:r>
      <w:r w:rsidRPr="00185E63">
        <w:rPr>
          <w:spacing w:val="-3"/>
          <w:sz w:val="28"/>
          <w:szCs w:val="28"/>
        </w:rPr>
        <w:t xml:space="preserve"> </w:t>
      </w:r>
      <w:r w:rsidRPr="00185E63">
        <w:rPr>
          <w:sz w:val="28"/>
          <w:szCs w:val="28"/>
        </w:rPr>
        <w:t>образования</w:t>
      </w:r>
      <w:r w:rsidRPr="00185E63">
        <w:rPr>
          <w:spacing w:val="-2"/>
          <w:sz w:val="28"/>
          <w:szCs w:val="28"/>
        </w:rPr>
        <w:t xml:space="preserve"> </w:t>
      </w:r>
      <w:r w:rsidRPr="00185E63">
        <w:rPr>
          <w:sz w:val="28"/>
          <w:szCs w:val="28"/>
        </w:rPr>
        <w:t>Верхнебуреинского</w:t>
      </w:r>
      <w:r w:rsidRPr="00185E63">
        <w:rPr>
          <w:spacing w:val="-3"/>
          <w:sz w:val="28"/>
          <w:szCs w:val="28"/>
        </w:rPr>
        <w:t xml:space="preserve"> </w:t>
      </w:r>
      <w:r w:rsidRPr="00185E63">
        <w:rPr>
          <w:sz w:val="28"/>
          <w:szCs w:val="28"/>
        </w:rPr>
        <w:t>муниципального</w:t>
      </w:r>
      <w:r w:rsidRPr="00185E63">
        <w:rPr>
          <w:spacing w:val="-2"/>
          <w:sz w:val="28"/>
          <w:szCs w:val="28"/>
        </w:rPr>
        <w:t xml:space="preserve"> </w:t>
      </w:r>
      <w:r w:rsidRPr="00185E63">
        <w:rPr>
          <w:sz w:val="28"/>
          <w:szCs w:val="28"/>
        </w:rPr>
        <w:t xml:space="preserve">района". В МБДОУ №12 организована работа муниципального инновационного комплекса на базе МБДОУ № 12 по теме </w:t>
      </w:r>
      <w:bookmarkStart w:id="2" w:name="_Hlk127885511"/>
      <w:bookmarkStart w:id="3" w:name="_Hlk127951154"/>
      <w:r w:rsidRPr="00185E63">
        <w:rPr>
          <w:sz w:val="28"/>
          <w:szCs w:val="28"/>
        </w:rPr>
        <w:t>«Основы формирования функциональной грамотности у воспитанников старшего дошкольного возраста»</w:t>
      </w:r>
      <w:bookmarkEnd w:id="2"/>
      <w:r w:rsidRPr="00185E63">
        <w:rPr>
          <w:sz w:val="28"/>
          <w:szCs w:val="28"/>
        </w:rPr>
        <w:t>, по направлению «</w:t>
      </w:r>
      <w:r w:rsidRPr="00185E63">
        <w:rPr>
          <w:color w:val="000000" w:themeColor="text1"/>
          <w:sz w:val="28"/>
          <w:szCs w:val="28"/>
        </w:rPr>
        <w:t>Математическая грамотность в ДОУ как базовый навык функциональной грамотности».</w:t>
      </w:r>
    </w:p>
    <w:p w14:paraId="0CE57727" w14:textId="699C83D2" w:rsidR="00950B3D" w:rsidRPr="005E15CE" w:rsidRDefault="00950B3D" w:rsidP="00950B3D">
      <w:pPr>
        <w:spacing w:line="240" w:lineRule="auto"/>
        <w:ind w:left="0" w:firstLine="0"/>
        <w:rPr>
          <w:szCs w:val="28"/>
        </w:rPr>
      </w:pPr>
      <w:r w:rsidRPr="005E15CE">
        <w:rPr>
          <w:b/>
          <w:szCs w:val="28"/>
        </w:rPr>
        <w:t>Сроки инновационной деятельн</w:t>
      </w:r>
      <w:r w:rsidRPr="005E15CE">
        <w:rPr>
          <w:szCs w:val="28"/>
        </w:rPr>
        <w:t xml:space="preserve">ости: с 10.12.2022 по 10.12.2024 г.г. </w:t>
      </w:r>
      <w:r>
        <w:rPr>
          <w:b/>
          <w:szCs w:val="28"/>
        </w:rPr>
        <w:t xml:space="preserve">   </w:t>
      </w:r>
    </w:p>
    <w:p w14:paraId="31C25FCF" w14:textId="77777777" w:rsidR="00950B3D" w:rsidRDefault="00950B3D" w:rsidP="00950B3D">
      <w:pPr>
        <w:pStyle w:val="a8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23B6D55" w14:textId="1421EAAF" w:rsidR="00950B3D" w:rsidRDefault="00950B3D" w:rsidP="00950B3D">
      <w:pPr>
        <w:spacing w:line="240" w:lineRule="auto"/>
        <w:ind w:left="0" w:firstLine="0"/>
        <w:rPr>
          <w:b/>
          <w:szCs w:val="28"/>
        </w:rPr>
      </w:pPr>
      <w:r w:rsidRPr="001E1D52">
        <w:rPr>
          <w:b/>
          <w:bCs/>
          <w:i/>
          <w:iCs/>
          <w:color w:val="000000" w:themeColor="text1"/>
          <w:szCs w:val="28"/>
        </w:rPr>
        <w:t xml:space="preserve">  Слайд №</w:t>
      </w:r>
      <w:r w:rsidR="00E06A10">
        <w:rPr>
          <w:b/>
          <w:bCs/>
          <w:i/>
          <w:iCs/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    </w:t>
      </w:r>
      <w:r w:rsidRPr="005E15CE">
        <w:rPr>
          <w:b/>
          <w:szCs w:val="28"/>
        </w:rPr>
        <w:t xml:space="preserve">   </w:t>
      </w:r>
    </w:p>
    <w:p w14:paraId="73E4CF71" w14:textId="5A403499" w:rsidR="00950B3D" w:rsidRPr="00950B3D" w:rsidRDefault="00950B3D" w:rsidP="00950B3D">
      <w:pPr>
        <w:spacing w:line="240" w:lineRule="auto"/>
        <w:ind w:left="0" w:firstLine="0"/>
        <w:rPr>
          <w:b/>
          <w:szCs w:val="28"/>
        </w:rPr>
      </w:pPr>
      <w:r w:rsidRPr="005E15CE">
        <w:rPr>
          <w:b/>
          <w:szCs w:val="28"/>
        </w:rPr>
        <w:t>Актуальность:</w:t>
      </w:r>
      <w:r w:rsidR="00A7282B">
        <w:rPr>
          <w:b/>
          <w:szCs w:val="28"/>
        </w:rPr>
        <w:t xml:space="preserve"> </w:t>
      </w:r>
      <w:r w:rsidRPr="001E1D52">
        <w:rPr>
          <w:color w:val="000000" w:themeColor="text1"/>
          <w:szCs w:val="28"/>
        </w:rPr>
        <w:t>На формирование функциональной грамотности нацелена государственная политика в сфере образования. Эта задача является актуальной и для дошкольного образования, поскольку подготовка к школе требует формирования важнейших компетенций на первой ступени образования и воспитания т. к. функциональная грамотность становится одним из базовых факторов, способствующих активному участию ребенка во всех видах его деятельности, потребностью активной личности дошкольника, для формирования высокого уровня общения и социальных отношений. Международные образовательные стандарты нацелены на три основных ключевых грамотностей. Это читательская грамотность, математическая грамотность, естественнонаучная грамотность, из которых формируются глобальные компетентности.</w:t>
      </w:r>
    </w:p>
    <w:bookmarkEnd w:id="3"/>
    <w:p w14:paraId="2BF715AB" w14:textId="77777777" w:rsidR="00950B3D" w:rsidRDefault="00950B3D" w:rsidP="00950B3D">
      <w:pPr>
        <w:pStyle w:val="a8"/>
        <w:spacing w:line="276" w:lineRule="auto"/>
        <w:jc w:val="both"/>
        <w:rPr>
          <w:color w:val="000000" w:themeColor="text1"/>
          <w:sz w:val="28"/>
          <w:szCs w:val="28"/>
        </w:rPr>
      </w:pPr>
      <w:r w:rsidRPr="001E1D52">
        <w:rPr>
          <w:b/>
          <w:bCs/>
          <w:i/>
          <w:iCs/>
          <w:color w:val="000000" w:themeColor="text1"/>
          <w:sz w:val="28"/>
          <w:szCs w:val="28"/>
        </w:rPr>
        <w:t xml:space="preserve">     Слайд №</w:t>
      </w:r>
      <w:r>
        <w:rPr>
          <w:b/>
          <w:bCs/>
          <w:i/>
          <w:iCs/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  Математическая грамотность определяется как способность человека проводить математические рассуждения и формулировать выводы, применять, интерпретировать математику для решения проблем в разнообразных контекстах реального мира.</w:t>
      </w:r>
    </w:p>
    <w:p w14:paraId="4106FF16" w14:textId="48B431D3" w:rsidR="00950B3D" w:rsidRDefault="00950B3D" w:rsidP="00950B3D">
      <w:pPr>
        <w:pStyle w:val="a8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  </w:t>
      </w:r>
      <w:r w:rsidRPr="001E1D52">
        <w:rPr>
          <w:b/>
          <w:bCs/>
          <w:i/>
          <w:iCs/>
          <w:color w:val="000000" w:themeColor="text1"/>
          <w:sz w:val="28"/>
          <w:szCs w:val="28"/>
        </w:rPr>
        <w:t>Слайд №</w:t>
      </w:r>
      <w:r>
        <w:rPr>
          <w:b/>
          <w:bCs/>
          <w:i/>
          <w:iCs/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Предпосылками формирования математической грамотности может стать достижение таких целевых ориентиров дошкольного образования, как «обладает элементарными представлениями из области математики», «проявляет инициативу и самостоятельности в разных видах деятельности», «может использовать речь для выражения своих мыслей», «проявляет любознательность, задает вопросы взрослым и сверстникам, интересуются причинно-следственными  связями, ..», «Способен к принятию собственных решений, опираясь на свои знания и «способен к принятию собственных решений, опираясь на свои знания и умения в различных видах деятельности. </w:t>
      </w:r>
    </w:p>
    <w:p w14:paraId="68903920" w14:textId="77777777" w:rsidR="00E06A10" w:rsidRDefault="00E06A10" w:rsidP="00950B3D">
      <w:pPr>
        <w:spacing w:line="240" w:lineRule="auto"/>
        <w:ind w:left="0" w:firstLine="0"/>
        <w:rPr>
          <w:b/>
          <w:szCs w:val="28"/>
        </w:rPr>
      </w:pPr>
    </w:p>
    <w:p w14:paraId="569E1275" w14:textId="77777777" w:rsidR="00A7282B" w:rsidRDefault="00A7282B" w:rsidP="00950B3D">
      <w:pPr>
        <w:spacing w:line="240" w:lineRule="auto"/>
        <w:ind w:left="0" w:firstLine="0"/>
        <w:rPr>
          <w:b/>
          <w:i/>
        </w:rPr>
      </w:pPr>
    </w:p>
    <w:p w14:paraId="1A0D498B" w14:textId="77777777" w:rsidR="00A7282B" w:rsidRDefault="00A7282B" w:rsidP="00950B3D">
      <w:pPr>
        <w:spacing w:line="240" w:lineRule="auto"/>
        <w:ind w:left="0" w:firstLine="0"/>
        <w:rPr>
          <w:b/>
          <w:i/>
        </w:rPr>
      </w:pPr>
    </w:p>
    <w:p w14:paraId="29FFC6AB" w14:textId="77777777" w:rsidR="00A7282B" w:rsidRDefault="00A7282B" w:rsidP="00950B3D">
      <w:pPr>
        <w:spacing w:line="240" w:lineRule="auto"/>
        <w:ind w:left="0" w:firstLine="0"/>
        <w:rPr>
          <w:b/>
          <w:i/>
        </w:rPr>
      </w:pPr>
    </w:p>
    <w:p w14:paraId="43486738" w14:textId="0ACB0808" w:rsidR="00950B3D" w:rsidRPr="00FF6753" w:rsidRDefault="00E06A10" w:rsidP="00950B3D">
      <w:pPr>
        <w:spacing w:line="240" w:lineRule="auto"/>
        <w:ind w:left="0" w:firstLine="0"/>
        <w:rPr>
          <w:b/>
          <w:szCs w:val="28"/>
        </w:rPr>
      </w:pPr>
      <w:r w:rsidRPr="00FE5EA4">
        <w:rPr>
          <w:b/>
          <w:i/>
        </w:rPr>
        <w:lastRenderedPageBreak/>
        <w:t>Слайд №</w:t>
      </w:r>
      <w:r>
        <w:t xml:space="preserve"> 6</w:t>
      </w:r>
      <w:r>
        <w:rPr>
          <w:szCs w:val="28"/>
        </w:rPr>
        <w:t xml:space="preserve"> </w:t>
      </w:r>
      <w:r w:rsidR="00C901B4">
        <w:rPr>
          <w:szCs w:val="28"/>
        </w:rPr>
        <w:t>,7,8.</w:t>
      </w:r>
      <w:r>
        <w:rPr>
          <w:szCs w:val="28"/>
        </w:rPr>
        <w:t xml:space="preserve">      </w:t>
      </w:r>
      <w:r w:rsidR="00950B3D" w:rsidRPr="00FF6753">
        <w:rPr>
          <w:b/>
          <w:szCs w:val="28"/>
        </w:rPr>
        <w:t xml:space="preserve">Опыт работы </w:t>
      </w:r>
      <w:r w:rsidR="00950B3D">
        <w:rPr>
          <w:b/>
          <w:szCs w:val="28"/>
        </w:rPr>
        <w:t xml:space="preserve">ДОУ </w:t>
      </w:r>
      <w:r w:rsidR="00950B3D" w:rsidRPr="00FF6753">
        <w:rPr>
          <w:b/>
          <w:szCs w:val="28"/>
        </w:rPr>
        <w:t>по данной проблеме:</w:t>
      </w:r>
    </w:p>
    <w:p w14:paraId="4C823328" w14:textId="2235125F" w:rsidR="00FA29AE" w:rsidRPr="005E15CE" w:rsidRDefault="00A22334" w:rsidP="005E15CE">
      <w:pPr>
        <w:spacing w:line="240" w:lineRule="auto"/>
        <w:ind w:left="0" w:firstLine="0"/>
        <w:rPr>
          <w:szCs w:val="28"/>
        </w:rPr>
      </w:pPr>
      <w:r w:rsidRPr="005E15CE">
        <w:rPr>
          <w:szCs w:val="28"/>
        </w:rPr>
        <w:tab/>
        <w:t xml:space="preserve"> </w:t>
      </w:r>
    </w:p>
    <w:p w14:paraId="5036FEB8" w14:textId="16D7A2A6" w:rsidR="00E56B84" w:rsidRDefault="00E06A10" w:rsidP="005E15CE">
      <w:pPr>
        <w:spacing w:line="240" w:lineRule="auto"/>
        <w:ind w:left="0" w:firstLine="0"/>
      </w:pPr>
      <w:r>
        <w:rPr>
          <w:szCs w:val="28"/>
        </w:rPr>
        <w:t xml:space="preserve">      </w:t>
      </w:r>
      <w:r w:rsidR="00FF6753">
        <w:rPr>
          <w:szCs w:val="28"/>
        </w:rPr>
        <w:t xml:space="preserve">Работа в данном направлении </w:t>
      </w:r>
      <w:r>
        <w:rPr>
          <w:szCs w:val="28"/>
        </w:rPr>
        <w:t>ведется в</w:t>
      </w:r>
      <w:r w:rsidR="00FF6753">
        <w:rPr>
          <w:szCs w:val="28"/>
        </w:rPr>
        <w:t xml:space="preserve"> детском саду, мы не начинаем с чистого листа.  Детский сад реализует </w:t>
      </w:r>
      <w:r w:rsidR="00E56B84">
        <w:rPr>
          <w:szCs w:val="28"/>
        </w:rPr>
        <w:t>п</w:t>
      </w:r>
      <w:r w:rsidR="00FF6753">
        <w:t>арциальную образовательную программу математического развития «Игралочка» авторов Л.Г. Петерсон, Е.Е. Кочемасовой. «Игралочка» ориентирован</w:t>
      </w:r>
      <w:r w:rsidR="00E56B84">
        <w:t>а</w:t>
      </w:r>
      <w:r w:rsidR="00FF6753">
        <w:t xml:space="preserve"> на личность ребенка, и выражается, условно говоря, тезисом «не ребенок для математики, а математика для ребенка». Принцип приоритета развивающей функции в обучении математике предполагает не столько собственно математическое образование, в узком смысле слова, сколько образование и развитие с помощью математики. </w:t>
      </w:r>
    </w:p>
    <w:p w14:paraId="68D6ACC3" w14:textId="76AB1A1C" w:rsidR="00FF6753" w:rsidRDefault="00FF6753" w:rsidP="005E15CE">
      <w:pPr>
        <w:spacing w:line="240" w:lineRule="auto"/>
        <w:ind w:left="0" w:firstLine="0"/>
      </w:pPr>
      <w:r>
        <w:t xml:space="preserve">Приоритетными задачами в программе «Игралочка» являются развитие: </w:t>
      </w:r>
    </w:p>
    <w:p w14:paraId="796DB6AE" w14:textId="77777777" w:rsidR="00B56733" w:rsidRPr="008A5971" w:rsidRDefault="00B56733" w:rsidP="00B56733">
      <w:pPr>
        <w:pStyle w:val="a3"/>
        <w:ind w:left="720" w:hanging="360"/>
        <w:jc w:val="both"/>
        <w:rPr>
          <w:szCs w:val="28"/>
        </w:rPr>
      </w:pPr>
      <w:r w:rsidRPr="008A5971">
        <w:rPr>
          <w:szCs w:val="28"/>
        </w:rPr>
        <w:t>Основными задачами </w:t>
      </w:r>
      <w:r w:rsidRPr="008A5971">
        <w:rPr>
          <w:szCs w:val="28"/>
          <w:bdr w:val="none" w:sz="0" w:space="0" w:color="auto" w:frame="1"/>
        </w:rPr>
        <w:t>курса являются</w:t>
      </w:r>
      <w:r w:rsidRPr="008A5971">
        <w:rPr>
          <w:szCs w:val="28"/>
        </w:rPr>
        <w:t>:</w:t>
      </w:r>
    </w:p>
    <w:p w14:paraId="01063BD5" w14:textId="77777777" w:rsidR="00B56733" w:rsidRPr="008A5971" w:rsidRDefault="00B56733" w:rsidP="00C901B4">
      <w:pPr>
        <w:pStyle w:val="a3"/>
        <w:numPr>
          <w:ilvl w:val="0"/>
          <w:numId w:val="6"/>
        </w:numPr>
        <w:jc w:val="both"/>
        <w:rPr>
          <w:b/>
          <w:bCs/>
          <w:szCs w:val="28"/>
        </w:rPr>
      </w:pPr>
      <w:r w:rsidRPr="008A5971">
        <w:rPr>
          <w:szCs w:val="28"/>
        </w:rPr>
        <w:t>Формирование любознательности, активности, мотивации, ориентированной на удовлетворение познавательных интересов, радость творчества.</w:t>
      </w:r>
    </w:p>
    <w:p w14:paraId="67320F5A" w14:textId="77777777" w:rsidR="00B56733" w:rsidRPr="008A5971" w:rsidRDefault="00B56733" w:rsidP="00C901B4">
      <w:pPr>
        <w:pStyle w:val="a3"/>
        <w:numPr>
          <w:ilvl w:val="0"/>
          <w:numId w:val="6"/>
        </w:numPr>
        <w:jc w:val="both"/>
        <w:rPr>
          <w:b/>
          <w:bCs/>
          <w:szCs w:val="28"/>
        </w:rPr>
      </w:pPr>
      <w:r w:rsidRPr="008A5971">
        <w:rPr>
          <w:szCs w:val="28"/>
          <w:bdr w:val="none" w:sz="0" w:space="0" w:color="auto" w:frame="1"/>
        </w:rPr>
        <w:t>Развитие мыслительных операций</w:t>
      </w:r>
      <w:r w:rsidRPr="008A5971">
        <w:rPr>
          <w:szCs w:val="28"/>
        </w:rPr>
        <w:t>:</w:t>
      </w:r>
    </w:p>
    <w:p w14:paraId="0683D9A6" w14:textId="77777777" w:rsidR="00B56733" w:rsidRPr="008A5971" w:rsidRDefault="00B56733" w:rsidP="00C901B4">
      <w:pPr>
        <w:pStyle w:val="a3"/>
        <w:numPr>
          <w:ilvl w:val="0"/>
          <w:numId w:val="7"/>
        </w:numPr>
        <w:jc w:val="both"/>
        <w:rPr>
          <w:b/>
          <w:bCs/>
          <w:szCs w:val="28"/>
        </w:rPr>
      </w:pPr>
      <w:r w:rsidRPr="008A5971">
        <w:rPr>
          <w:szCs w:val="28"/>
        </w:rPr>
        <w:t>анализ свойств исследуемых объектов или явлений;</w:t>
      </w:r>
    </w:p>
    <w:p w14:paraId="0B416E1B" w14:textId="77777777" w:rsidR="00B56733" w:rsidRPr="008A5971" w:rsidRDefault="00B56733" w:rsidP="00C901B4">
      <w:pPr>
        <w:pStyle w:val="a3"/>
        <w:numPr>
          <w:ilvl w:val="0"/>
          <w:numId w:val="7"/>
        </w:numPr>
        <w:jc w:val="both"/>
        <w:rPr>
          <w:b/>
          <w:bCs/>
          <w:szCs w:val="28"/>
        </w:rPr>
      </w:pPr>
      <w:r w:rsidRPr="008A5971">
        <w:rPr>
          <w:szCs w:val="28"/>
        </w:rPr>
        <w:t>сравнение свойств предметов;</w:t>
      </w:r>
    </w:p>
    <w:p w14:paraId="6829A925" w14:textId="77777777" w:rsidR="00B56733" w:rsidRPr="008A5971" w:rsidRDefault="00B56733" w:rsidP="00C901B4">
      <w:pPr>
        <w:pStyle w:val="a3"/>
        <w:numPr>
          <w:ilvl w:val="0"/>
          <w:numId w:val="7"/>
        </w:numPr>
        <w:jc w:val="both"/>
        <w:rPr>
          <w:b/>
          <w:bCs/>
          <w:szCs w:val="28"/>
        </w:rPr>
      </w:pPr>
      <w:r w:rsidRPr="008A5971">
        <w:rPr>
          <w:szCs w:val="28"/>
        </w:rPr>
        <w:t>обобщение и распределение предметов в группы по выбранному свойству;</w:t>
      </w:r>
    </w:p>
    <w:p w14:paraId="214AD825" w14:textId="77777777" w:rsidR="00B56733" w:rsidRPr="008A5971" w:rsidRDefault="00B56733" w:rsidP="00C901B4">
      <w:pPr>
        <w:pStyle w:val="a3"/>
        <w:numPr>
          <w:ilvl w:val="0"/>
          <w:numId w:val="7"/>
        </w:numPr>
        <w:jc w:val="both"/>
        <w:rPr>
          <w:b/>
          <w:bCs/>
          <w:szCs w:val="28"/>
        </w:rPr>
      </w:pPr>
      <w:r w:rsidRPr="008A5971">
        <w:rPr>
          <w:szCs w:val="28"/>
        </w:rPr>
        <w:t>синтез на основе выбранной структуры;</w:t>
      </w:r>
    </w:p>
    <w:p w14:paraId="4F52C5E7" w14:textId="77777777" w:rsidR="00B56733" w:rsidRPr="008A5971" w:rsidRDefault="00B56733" w:rsidP="00C901B4">
      <w:pPr>
        <w:pStyle w:val="a3"/>
        <w:numPr>
          <w:ilvl w:val="0"/>
          <w:numId w:val="7"/>
        </w:numPr>
        <w:jc w:val="both"/>
        <w:rPr>
          <w:b/>
          <w:bCs/>
          <w:szCs w:val="28"/>
        </w:rPr>
      </w:pPr>
      <w:r w:rsidRPr="008A5971">
        <w:rPr>
          <w:szCs w:val="28"/>
        </w:rPr>
        <w:t>конкретизация, классификация, аналогия.</w:t>
      </w:r>
    </w:p>
    <w:p w14:paraId="357F0D2E" w14:textId="77777777" w:rsidR="00B56733" w:rsidRPr="008A5971" w:rsidRDefault="00B56733" w:rsidP="00C901B4">
      <w:pPr>
        <w:pStyle w:val="a3"/>
        <w:numPr>
          <w:ilvl w:val="0"/>
          <w:numId w:val="6"/>
        </w:numPr>
        <w:jc w:val="both"/>
        <w:rPr>
          <w:b/>
          <w:bCs/>
          <w:szCs w:val="28"/>
        </w:rPr>
      </w:pPr>
      <w:r w:rsidRPr="008A5971">
        <w:rPr>
          <w:szCs w:val="28"/>
        </w:rPr>
        <w:t>Развитие вариативного мышления, фантазии, воображения, творческих способностей.</w:t>
      </w:r>
    </w:p>
    <w:p w14:paraId="66296484" w14:textId="77777777" w:rsidR="00B56733" w:rsidRPr="008A5971" w:rsidRDefault="00B56733" w:rsidP="00C901B4">
      <w:pPr>
        <w:pStyle w:val="a3"/>
        <w:numPr>
          <w:ilvl w:val="0"/>
          <w:numId w:val="6"/>
        </w:numPr>
        <w:jc w:val="both"/>
        <w:rPr>
          <w:b/>
          <w:bCs/>
          <w:szCs w:val="28"/>
        </w:rPr>
      </w:pPr>
      <w:r w:rsidRPr="008A5971">
        <w:rPr>
          <w:szCs w:val="28"/>
        </w:rPr>
        <w:t>Развитие речи, умения аргументировать свои высказывания, строить простейшие умозаключения. Расширение и обогащение словаря, совершенствование связной речи.</w:t>
      </w:r>
    </w:p>
    <w:p w14:paraId="5D020EBE" w14:textId="77777777" w:rsidR="00B56733" w:rsidRPr="008A5971" w:rsidRDefault="00B56733" w:rsidP="00C901B4">
      <w:pPr>
        <w:pStyle w:val="a3"/>
        <w:numPr>
          <w:ilvl w:val="0"/>
          <w:numId w:val="6"/>
        </w:numPr>
        <w:jc w:val="both"/>
        <w:rPr>
          <w:b/>
          <w:bCs/>
          <w:szCs w:val="28"/>
        </w:rPr>
      </w:pPr>
      <w:r w:rsidRPr="008A5971">
        <w:rPr>
          <w:szCs w:val="28"/>
        </w:rPr>
        <w:t>Формирование умения понимать правила игры и следовать им.</w:t>
      </w:r>
    </w:p>
    <w:p w14:paraId="32FC735B" w14:textId="77777777" w:rsidR="00B56733" w:rsidRPr="008A5971" w:rsidRDefault="00B56733" w:rsidP="00C901B4">
      <w:pPr>
        <w:pStyle w:val="a3"/>
        <w:numPr>
          <w:ilvl w:val="0"/>
          <w:numId w:val="6"/>
        </w:numPr>
        <w:jc w:val="both"/>
        <w:rPr>
          <w:b/>
          <w:bCs/>
          <w:szCs w:val="28"/>
        </w:rPr>
      </w:pPr>
      <w:r w:rsidRPr="008A5971">
        <w:rPr>
          <w:szCs w:val="28"/>
        </w:rPr>
        <w:t>Формирование предпосылок логического мышления, сенсорных процессов и способностей.</w:t>
      </w:r>
    </w:p>
    <w:p w14:paraId="19E225DB" w14:textId="77777777" w:rsidR="00B56733" w:rsidRPr="008A5971" w:rsidRDefault="00B56733" w:rsidP="00C901B4">
      <w:pPr>
        <w:pStyle w:val="a3"/>
        <w:numPr>
          <w:ilvl w:val="0"/>
          <w:numId w:val="6"/>
        </w:numPr>
        <w:jc w:val="both"/>
        <w:rPr>
          <w:b/>
          <w:bCs/>
          <w:szCs w:val="28"/>
        </w:rPr>
      </w:pPr>
      <w:r w:rsidRPr="008A5971">
        <w:rPr>
          <w:szCs w:val="28"/>
        </w:rPr>
        <w:t>Формирование предпосылок универсальных учебных действий (произвольность поведения, умение целенаправленно владеть волевыми усилиями, устанавливать правильные отношения с взрослыми и сверстниками; </w:t>
      </w:r>
      <w:r w:rsidRPr="008A5971">
        <w:rPr>
          <w:szCs w:val="28"/>
          <w:bdr w:val="none" w:sz="0" w:space="0" w:color="auto" w:frame="1"/>
        </w:rPr>
        <w:t>работа</w:t>
      </w:r>
      <w:r w:rsidRPr="008A5971">
        <w:rPr>
          <w:szCs w:val="28"/>
        </w:rPr>
        <w:t> по правилу и образцу, планирование своих действий, проверка результатов, исправление ошибок).</w:t>
      </w:r>
    </w:p>
    <w:p w14:paraId="79E8DBBA" w14:textId="77777777" w:rsidR="00E56B84" w:rsidRDefault="00FF6753" w:rsidP="00B56733">
      <w:pPr>
        <w:autoSpaceDE w:val="0"/>
        <w:autoSpaceDN w:val="0"/>
        <w:adjustRightInd w:val="0"/>
        <w:spacing w:after="0" w:line="240" w:lineRule="auto"/>
        <w:ind w:left="0"/>
      </w:pPr>
      <w:r>
        <w:t xml:space="preserve">   В основу организации образовательного процесса положен деятельностный метод, который означает, что новое знание не дается детям в готовом виде, а входит в их жизнь как «открытие» закономерных связей и отношений окружающего мира путем самостоятельного анализа, сравнения, выявления существенных признаков и обобщения.</w:t>
      </w:r>
    </w:p>
    <w:p w14:paraId="73DC7E3A" w14:textId="6C7E364C" w:rsidR="00E06A10" w:rsidRDefault="00E56B84" w:rsidP="00E56B84">
      <w:pPr>
        <w:autoSpaceDE w:val="0"/>
        <w:autoSpaceDN w:val="0"/>
        <w:adjustRightInd w:val="0"/>
        <w:spacing w:after="0" w:line="240" w:lineRule="auto"/>
        <w:ind w:left="0"/>
      </w:pPr>
      <w:r w:rsidRPr="00E56B84">
        <w:rPr>
          <w:b/>
        </w:rPr>
        <w:t xml:space="preserve">  Слайд №</w:t>
      </w:r>
      <w:r>
        <w:t xml:space="preserve"> </w:t>
      </w:r>
      <w:r w:rsidR="00C901B4">
        <w:t>9</w:t>
      </w:r>
      <w:r w:rsidR="00E06A10">
        <w:t xml:space="preserve"> </w:t>
      </w:r>
    </w:p>
    <w:p w14:paraId="7542634E" w14:textId="35720FFF" w:rsidR="00E46B06" w:rsidRPr="00E56B84" w:rsidRDefault="00FF6753" w:rsidP="00E56B84">
      <w:pPr>
        <w:autoSpaceDE w:val="0"/>
        <w:autoSpaceDN w:val="0"/>
        <w:adjustRightInd w:val="0"/>
        <w:spacing w:after="0" w:line="240" w:lineRule="auto"/>
        <w:ind w:left="0"/>
        <w:rPr>
          <w:szCs w:val="28"/>
          <w:shd w:val="clear" w:color="auto" w:fill="FFFFFF"/>
        </w:rPr>
      </w:pPr>
      <w:r>
        <w:t xml:space="preserve"> </w:t>
      </w:r>
      <w:r w:rsidR="00E56B84">
        <w:rPr>
          <w:szCs w:val="28"/>
        </w:rPr>
        <w:t xml:space="preserve">Стало традицией </w:t>
      </w:r>
      <w:r w:rsidR="00E56B84" w:rsidRPr="00EF5DD5">
        <w:rPr>
          <w:szCs w:val="28"/>
        </w:rPr>
        <w:t>участие</w:t>
      </w:r>
      <w:r w:rsidR="00E56B84">
        <w:rPr>
          <w:szCs w:val="28"/>
        </w:rPr>
        <w:t xml:space="preserve"> наших детей </w:t>
      </w:r>
      <w:r w:rsidR="00E56B84" w:rsidRPr="00E56B84">
        <w:rPr>
          <w:szCs w:val="28"/>
        </w:rPr>
        <w:t>в</w:t>
      </w:r>
      <w:r w:rsidR="00E56B84" w:rsidRPr="00E56B84">
        <w:rPr>
          <w:b/>
          <w:szCs w:val="28"/>
        </w:rPr>
        <w:t xml:space="preserve"> </w:t>
      </w:r>
      <w:r w:rsidR="00E56B84" w:rsidRPr="00E56B84">
        <w:rPr>
          <w:rStyle w:val="a5"/>
          <w:b w:val="0"/>
          <w:szCs w:val="28"/>
          <w:shd w:val="clear" w:color="auto" w:fill="FAFAFA"/>
        </w:rPr>
        <w:t>международном фестивале «ЗАДАЧА ДНЯ»</w:t>
      </w:r>
      <w:r w:rsidR="00E56B84" w:rsidRPr="00E56B84">
        <w:rPr>
          <w:b/>
          <w:szCs w:val="28"/>
          <w:shd w:val="clear" w:color="auto" w:fill="FAFAFA"/>
        </w:rPr>
        <w:t>,</w:t>
      </w:r>
      <w:r w:rsidR="00E56B84" w:rsidRPr="00EF5DD5">
        <w:rPr>
          <w:szCs w:val="28"/>
          <w:shd w:val="clear" w:color="auto" w:fill="FAFAFA"/>
        </w:rPr>
        <w:t xml:space="preserve"> который про</w:t>
      </w:r>
      <w:r w:rsidR="00E56B84">
        <w:rPr>
          <w:szCs w:val="28"/>
          <w:shd w:val="clear" w:color="auto" w:fill="FAFAFA"/>
        </w:rPr>
        <w:t>ходи</w:t>
      </w:r>
      <w:r w:rsidR="00E56B84" w:rsidRPr="00EF5DD5">
        <w:rPr>
          <w:szCs w:val="28"/>
          <w:shd w:val="clear" w:color="auto" w:fill="FAFAFA"/>
        </w:rPr>
        <w:t xml:space="preserve">т в формате флешмоба! </w:t>
      </w:r>
      <w:r w:rsidR="00E56B84" w:rsidRPr="00EF5DD5">
        <w:rPr>
          <w:szCs w:val="28"/>
          <w:shd w:val="clear" w:color="auto" w:fill="FFFFFF"/>
        </w:rPr>
        <w:t>Это интеллектуальный</w:t>
      </w:r>
      <w:r w:rsidR="00E56B84" w:rsidRPr="00E56B84">
        <w:rPr>
          <w:szCs w:val="28"/>
          <w:shd w:val="clear" w:color="auto" w:fill="FFFFFF"/>
        </w:rPr>
        <w:t> </w:t>
      </w:r>
      <w:r w:rsidR="00E56B84" w:rsidRPr="00E56B84">
        <w:rPr>
          <w:bCs/>
          <w:szCs w:val="28"/>
          <w:shd w:val="clear" w:color="auto" w:fill="FFFFFF"/>
        </w:rPr>
        <w:t>праздник</w:t>
      </w:r>
      <w:r w:rsidR="00E56B84" w:rsidRPr="00EF5DD5">
        <w:rPr>
          <w:szCs w:val="28"/>
          <w:shd w:val="clear" w:color="auto" w:fill="FFFFFF"/>
        </w:rPr>
        <w:t> для всех, кто влюблён в математику.</w:t>
      </w:r>
      <w:r w:rsidR="00E56B84">
        <w:rPr>
          <w:szCs w:val="28"/>
          <w:shd w:val="clear" w:color="auto" w:fill="FFFFFF"/>
        </w:rPr>
        <w:t xml:space="preserve"> </w:t>
      </w:r>
      <w:r w:rsidR="00E56B84" w:rsidRPr="00EF5DD5">
        <w:rPr>
          <w:szCs w:val="28"/>
          <w:shd w:val="clear" w:color="auto" w:fill="FFFFFF"/>
        </w:rPr>
        <w:t xml:space="preserve"> Ребятам предла</w:t>
      </w:r>
      <w:r w:rsidR="00E56B84">
        <w:rPr>
          <w:szCs w:val="28"/>
          <w:shd w:val="clear" w:color="auto" w:fill="FFFFFF"/>
        </w:rPr>
        <w:t>гается</w:t>
      </w:r>
      <w:r w:rsidR="00E56B84" w:rsidRPr="00E56B84">
        <w:rPr>
          <w:szCs w:val="28"/>
          <w:shd w:val="clear" w:color="auto" w:fill="FFFFFF"/>
        </w:rPr>
        <w:t> </w:t>
      </w:r>
      <w:r w:rsidR="00E56B84" w:rsidRPr="00E56B84">
        <w:rPr>
          <w:bCs/>
          <w:szCs w:val="28"/>
          <w:shd w:val="clear" w:color="auto" w:fill="FFFFFF"/>
        </w:rPr>
        <w:t>задача</w:t>
      </w:r>
      <w:r w:rsidR="00E56B84" w:rsidRPr="00EF5DD5">
        <w:rPr>
          <w:szCs w:val="28"/>
          <w:shd w:val="clear" w:color="auto" w:fill="FFFFFF"/>
        </w:rPr>
        <w:t> дня (проблема, которую необходимо было решить с помощью ответов на математические вопросы</w:t>
      </w:r>
      <w:r w:rsidR="00E56B84">
        <w:rPr>
          <w:szCs w:val="28"/>
          <w:shd w:val="clear" w:color="auto" w:fill="FFFFFF"/>
        </w:rPr>
        <w:t xml:space="preserve">). </w:t>
      </w:r>
    </w:p>
    <w:p w14:paraId="768FD327" w14:textId="77777777" w:rsidR="00C901B4" w:rsidRDefault="00E46B06" w:rsidP="00C901B4">
      <w:pPr>
        <w:spacing w:after="0" w:line="240" w:lineRule="auto"/>
        <w:ind w:left="0" w:right="-143" w:firstLine="0"/>
        <w:rPr>
          <w:b/>
          <w:szCs w:val="28"/>
        </w:rPr>
      </w:pPr>
      <w:r w:rsidRPr="005E15CE">
        <w:rPr>
          <w:b/>
          <w:szCs w:val="28"/>
        </w:rPr>
        <w:t xml:space="preserve"> </w:t>
      </w:r>
    </w:p>
    <w:p w14:paraId="4EF9802F" w14:textId="159B015C" w:rsidR="00C901B4" w:rsidRPr="00C901B4" w:rsidRDefault="00E56B84" w:rsidP="00C901B4">
      <w:pPr>
        <w:spacing w:after="0" w:line="240" w:lineRule="auto"/>
        <w:ind w:left="0" w:right="-143" w:firstLine="0"/>
        <w:rPr>
          <w:b/>
          <w:iCs/>
          <w:szCs w:val="28"/>
        </w:rPr>
      </w:pPr>
      <w:r>
        <w:rPr>
          <w:b/>
          <w:szCs w:val="28"/>
        </w:rPr>
        <w:lastRenderedPageBreak/>
        <w:t xml:space="preserve"> </w:t>
      </w:r>
      <w:r w:rsidR="00C901B4" w:rsidRPr="00C901B4">
        <w:rPr>
          <w:b/>
          <w:iCs/>
          <w:szCs w:val="28"/>
        </w:rPr>
        <w:t>Слайд №1</w:t>
      </w:r>
      <w:r w:rsidR="00C901B4">
        <w:rPr>
          <w:b/>
          <w:iCs/>
          <w:szCs w:val="28"/>
        </w:rPr>
        <w:t>0</w:t>
      </w:r>
    </w:p>
    <w:p w14:paraId="0EE8A78B" w14:textId="690E7FE8" w:rsidR="00E46B06" w:rsidRPr="005E15CE" w:rsidRDefault="00E56B84" w:rsidP="005E15CE">
      <w:pPr>
        <w:spacing w:line="240" w:lineRule="auto"/>
        <w:ind w:left="0" w:firstLine="0"/>
        <w:rPr>
          <w:szCs w:val="28"/>
        </w:rPr>
      </w:pPr>
      <w:r>
        <w:rPr>
          <w:b/>
          <w:szCs w:val="28"/>
        </w:rPr>
        <w:t xml:space="preserve"> </w:t>
      </w:r>
      <w:r w:rsidR="00E46B06" w:rsidRPr="005E15CE">
        <w:rPr>
          <w:b/>
          <w:szCs w:val="28"/>
        </w:rPr>
        <w:t>Цель</w:t>
      </w:r>
      <w:r w:rsidR="00FE5EA4">
        <w:rPr>
          <w:b/>
          <w:szCs w:val="28"/>
        </w:rPr>
        <w:t xml:space="preserve"> МИК</w:t>
      </w:r>
      <w:r w:rsidR="00E46B06" w:rsidRPr="005E15CE">
        <w:rPr>
          <w:szCs w:val="28"/>
        </w:rPr>
        <w:t xml:space="preserve">: внедрение эффективной модели формирования </w:t>
      </w:r>
      <w:r w:rsidR="005E15CE" w:rsidRPr="005E15CE">
        <w:rPr>
          <w:szCs w:val="28"/>
        </w:rPr>
        <w:t xml:space="preserve">математической грамотности </w:t>
      </w:r>
      <w:r w:rsidR="00E46B06" w:rsidRPr="005E15CE">
        <w:rPr>
          <w:szCs w:val="28"/>
        </w:rPr>
        <w:t xml:space="preserve">у дошкольников для достижения новых образовательных и воспитательных результатов.  </w:t>
      </w:r>
    </w:p>
    <w:p w14:paraId="0E702AE2" w14:textId="77777777" w:rsidR="00E46B06" w:rsidRPr="005E15CE" w:rsidRDefault="00E56B84" w:rsidP="005E15CE">
      <w:pPr>
        <w:spacing w:line="240" w:lineRule="auto"/>
        <w:ind w:left="0" w:firstLine="0"/>
        <w:rPr>
          <w:b/>
          <w:szCs w:val="28"/>
        </w:rPr>
      </w:pPr>
      <w:r>
        <w:rPr>
          <w:b/>
          <w:szCs w:val="28"/>
        </w:rPr>
        <w:t xml:space="preserve">  </w:t>
      </w:r>
      <w:r w:rsidR="00E46B06" w:rsidRPr="005E15CE">
        <w:rPr>
          <w:b/>
          <w:szCs w:val="28"/>
        </w:rPr>
        <w:t>Задачи:</w:t>
      </w:r>
    </w:p>
    <w:p w14:paraId="0029DA1A" w14:textId="6C4DC65D" w:rsidR="00E46B06" w:rsidRPr="005E15CE" w:rsidRDefault="00E46B06" w:rsidP="00C901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 xml:space="preserve">Совершенствовать содержание дошкольного образования, направленного на формирование предпосылок математической грамотности у </w:t>
      </w:r>
      <w:r w:rsidR="005E15CE">
        <w:rPr>
          <w:rFonts w:ascii="Times New Roman" w:hAnsi="Times New Roman"/>
          <w:sz w:val="28"/>
          <w:szCs w:val="28"/>
        </w:rPr>
        <w:t>дошкольников.</w:t>
      </w:r>
    </w:p>
    <w:p w14:paraId="60A0BB2F" w14:textId="77777777" w:rsidR="00E46B06" w:rsidRPr="005E15CE" w:rsidRDefault="00E46B06" w:rsidP="00C901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>Обеспечить внедрение в педагогическую практику эффективных педагогических технологий, позволяющих формировать у детей предпосылки математической грамотности.</w:t>
      </w:r>
    </w:p>
    <w:p w14:paraId="1139EC92" w14:textId="77777777" w:rsidR="00E46B06" w:rsidRPr="005E15CE" w:rsidRDefault="00E46B06" w:rsidP="00C901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>Совершенствовать профессиональные компетенции педагогов в направлении организации образовательного процесса, направленного на формирование у детей предпосылок функциональной грамотности.</w:t>
      </w:r>
    </w:p>
    <w:p w14:paraId="75EBAECC" w14:textId="2833710A" w:rsidR="00853AE3" w:rsidRPr="00950B3D" w:rsidRDefault="00E46B06" w:rsidP="00C901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>Повышение компетентности родителей воспитанников по вопросам образования и воспитания детей.</w:t>
      </w:r>
    </w:p>
    <w:p w14:paraId="0CB7D692" w14:textId="77777777" w:rsidR="00C901B4" w:rsidRPr="00C901B4" w:rsidRDefault="00C901B4" w:rsidP="00C901B4">
      <w:pPr>
        <w:spacing w:after="0" w:line="240" w:lineRule="auto"/>
        <w:ind w:left="0" w:right="-143" w:firstLine="0"/>
        <w:rPr>
          <w:b/>
          <w:iCs/>
          <w:szCs w:val="28"/>
        </w:rPr>
      </w:pPr>
      <w:r w:rsidRPr="00C901B4">
        <w:rPr>
          <w:b/>
          <w:iCs/>
          <w:szCs w:val="28"/>
        </w:rPr>
        <w:t>Слайд №11</w:t>
      </w:r>
    </w:p>
    <w:p w14:paraId="6D9DAD09" w14:textId="2080F71F" w:rsidR="00853AE3" w:rsidRPr="005E15CE" w:rsidRDefault="00853AE3" w:rsidP="005E15CE">
      <w:pPr>
        <w:spacing w:line="240" w:lineRule="auto"/>
        <w:ind w:left="0" w:firstLine="0"/>
        <w:rPr>
          <w:b/>
          <w:szCs w:val="28"/>
        </w:rPr>
      </w:pPr>
      <w:r w:rsidRPr="005E15CE">
        <w:rPr>
          <w:b/>
          <w:szCs w:val="28"/>
        </w:rPr>
        <w:t xml:space="preserve">Этапы реализации </w:t>
      </w:r>
      <w:r w:rsidR="00C901B4">
        <w:rPr>
          <w:b/>
          <w:szCs w:val="28"/>
        </w:rPr>
        <w:t>программы МИК</w:t>
      </w:r>
    </w:p>
    <w:p w14:paraId="550425E2" w14:textId="77777777" w:rsidR="00853AE3" w:rsidRPr="005E15CE" w:rsidRDefault="00853AE3" w:rsidP="005E15CE">
      <w:pPr>
        <w:spacing w:line="240" w:lineRule="auto"/>
        <w:ind w:left="0" w:firstLine="0"/>
        <w:rPr>
          <w:szCs w:val="28"/>
        </w:rPr>
      </w:pPr>
    </w:p>
    <w:p w14:paraId="1B2E336F" w14:textId="77777777" w:rsidR="00853AE3" w:rsidRPr="005E15CE" w:rsidRDefault="00853AE3" w:rsidP="005E15CE">
      <w:pPr>
        <w:spacing w:line="240" w:lineRule="auto"/>
        <w:ind w:left="0" w:firstLine="0"/>
        <w:rPr>
          <w:b/>
          <w:i/>
          <w:szCs w:val="28"/>
        </w:rPr>
      </w:pPr>
      <w:r w:rsidRPr="005E15CE">
        <w:rPr>
          <w:b/>
          <w:i/>
          <w:szCs w:val="28"/>
        </w:rPr>
        <w:t xml:space="preserve">Подготовительный этап (ноябрь-декабрь-январь 2022 г.) </w:t>
      </w:r>
    </w:p>
    <w:p w14:paraId="5677E51E" w14:textId="77777777" w:rsidR="005E15CE" w:rsidRDefault="00853AE3" w:rsidP="00C901B4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 xml:space="preserve">разработать локальные акты, необходимые для реализации проекта; </w:t>
      </w:r>
    </w:p>
    <w:p w14:paraId="509D87CA" w14:textId="77777777" w:rsidR="00853AE3" w:rsidRPr="005E15CE" w:rsidRDefault="00853AE3" w:rsidP="00C901B4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>изучить и проанализировать научно-методическую и педагогическую литературу по теме проекта.</w:t>
      </w:r>
    </w:p>
    <w:p w14:paraId="466F2CB2" w14:textId="77777777" w:rsidR="00853AE3" w:rsidRPr="005E15CE" w:rsidRDefault="00853AE3" w:rsidP="00C901B4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 xml:space="preserve">изучить нормативно-правовые документы, состояние и возможности материально-технической базы ДОУ; </w:t>
      </w:r>
    </w:p>
    <w:p w14:paraId="32127A1D" w14:textId="77777777" w:rsidR="00853AE3" w:rsidRPr="005E15CE" w:rsidRDefault="00853AE3" w:rsidP="00C901B4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 xml:space="preserve">сформировать творческую группу по реализации проекта; </w:t>
      </w:r>
    </w:p>
    <w:p w14:paraId="09E36F06" w14:textId="77777777" w:rsidR="00853AE3" w:rsidRPr="005E15CE" w:rsidRDefault="00853AE3" w:rsidP="00C901B4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 xml:space="preserve">конкретизировать пути, формы и методы реализации проекта; </w:t>
      </w:r>
    </w:p>
    <w:p w14:paraId="7526ED67" w14:textId="77777777" w:rsidR="005E15CE" w:rsidRDefault="00853AE3" w:rsidP="005E15CE">
      <w:pPr>
        <w:spacing w:line="240" w:lineRule="auto"/>
        <w:ind w:left="0" w:firstLine="0"/>
        <w:rPr>
          <w:szCs w:val="28"/>
        </w:rPr>
      </w:pPr>
      <w:r w:rsidRPr="005E15CE">
        <w:rPr>
          <w:szCs w:val="28"/>
        </w:rPr>
        <w:t xml:space="preserve">2. </w:t>
      </w:r>
      <w:r w:rsidRPr="005E15CE">
        <w:rPr>
          <w:b/>
          <w:i/>
          <w:szCs w:val="28"/>
        </w:rPr>
        <w:t>Практический этап январь 2023г.- май 2023г.уч.г., сентябрь 2023 – май 2024 г.)</w:t>
      </w:r>
      <w:r w:rsidRPr="005E15CE">
        <w:rPr>
          <w:szCs w:val="28"/>
        </w:rPr>
        <w:t xml:space="preserve"> </w:t>
      </w:r>
    </w:p>
    <w:p w14:paraId="716E7968" w14:textId="77777777" w:rsidR="00853AE3" w:rsidRPr="005E15CE" w:rsidRDefault="00853AE3" w:rsidP="00C901B4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 xml:space="preserve">обеспечить материальными и кадровыми ресурсами процесс внедрения и реализации проекта «Математическая грамотность в ДОУ как базовый навык функциональной грамотности» </w:t>
      </w:r>
    </w:p>
    <w:p w14:paraId="363487B0" w14:textId="77777777" w:rsidR="00853AE3" w:rsidRPr="005E15CE" w:rsidRDefault="00853AE3" w:rsidP="00C901B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 xml:space="preserve">обеспечить информационно-консультативное, методическое сопровождение педагогов по теме формирования предпосылок функциональной грамотности дошкольников; </w:t>
      </w:r>
    </w:p>
    <w:p w14:paraId="18463CFD" w14:textId="77777777" w:rsidR="00853AE3" w:rsidRPr="005E15CE" w:rsidRDefault="00853AE3" w:rsidP="00C901B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 xml:space="preserve">реализовать мероприятия, направленные на практическое внедрение и распространение полученных результатов; </w:t>
      </w:r>
    </w:p>
    <w:p w14:paraId="599E656A" w14:textId="77777777" w:rsidR="00853AE3" w:rsidRPr="005E15CE" w:rsidRDefault="00853AE3" w:rsidP="00C901B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 xml:space="preserve">реализовать мероприятия, направленные на формирование предпосылок функциональной грамотности у дошкольников; </w:t>
      </w:r>
    </w:p>
    <w:p w14:paraId="2CA5737E" w14:textId="77777777" w:rsidR="00853AE3" w:rsidRPr="005E15CE" w:rsidRDefault="00853AE3" w:rsidP="00C901B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>проведение контроля за реализацией мероприятий.</w:t>
      </w:r>
    </w:p>
    <w:p w14:paraId="624C7666" w14:textId="77777777" w:rsidR="00853AE3" w:rsidRPr="005E15CE" w:rsidRDefault="00853AE3" w:rsidP="005E15CE">
      <w:pPr>
        <w:spacing w:line="240" w:lineRule="auto"/>
        <w:ind w:left="0" w:firstLine="0"/>
        <w:rPr>
          <w:b/>
          <w:i/>
          <w:szCs w:val="28"/>
        </w:rPr>
      </w:pPr>
      <w:r w:rsidRPr="005E15CE">
        <w:rPr>
          <w:b/>
          <w:i/>
          <w:szCs w:val="28"/>
        </w:rPr>
        <w:t xml:space="preserve"> 3. Обобщающий этап (апрель-май 2024г.) </w:t>
      </w:r>
    </w:p>
    <w:p w14:paraId="2A6707CA" w14:textId="77777777" w:rsidR="00853AE3" w:rsidRPr="005E15CE" w:rsidRDefault="00853AE3" w:rsidP="00C901B4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 xml:space="preserve">мониторинг эффективности реализации основных направлений инновационного проекта; </w:t>
      </w:r>
    </w:p>
    <w:p w14:paraId="4DA296F7" w14:textId="77777777" w:rsidR="00853AE3" w:rsidRPr="005E15CE" w:rsidRDefault="00853AE3" w:rsidP="00C901B4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lastRenderedPageBreak/>
        <w:t xml:space="preserve">обобщить передовой педагогический опыт по данному проекту в детском саду; </w:t>
      </w:r>
    </w:p>
    <w:p w14:paraId="4B0EFABA" w14:textId="7BF8A853" w:rsidR="00853AE3" w:rsidRPr="00950B3D" w:rsidRDefault="00853AE3" w:rsidP="00C901B4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>предъявление результатов инновационной деятельности через проведение мастер-классов, практико-ориентированных семинаров, УМС, методических материалов в журналах.</w:t>
      </w:r>
    </w:p>
    <w:p w14:paraId="583C1454" w14:textId="52B807F7" w:rsidR="00C901B4" w:rsidRPr="00C901B4" w:rsidRDefault="00C901B4" w:rsidP="00C901B4">
      <w:pPr>
        <w:pStyle w:val="a6"/>
        <w:spacing w:after="0" w:line="240" w:lineRule="auto"/>
        <w:ind w:right="-143"/>
        <w:rPr>
          <w:rFonts w:ascii="Times New Roman" w:hAnsi="Times New Roman"/>
          <w:b/>
          <w:iCs/>
          <w:sz w:val="28"/>
          <w:szCs w:val="28"/>
        </w:rPr>
      </w:pPr>
      <w:r w:rsidRPr="00C901B4">
        <w:rPr>
          <w:rFonts w:ascii="Times New Roman" w:hAnsi="Times New Roman"/>
          <w:b/>
          <w:iCs/>
          <w:sz w:val="28"/>
          <w:szCs w:val="28"/>
        </w:rPr>
        <w:t>Слайд №11</w:t>
      </w:r>
    </w:p>
    <w:p w14:paraId="18B5929B" w14:textId="77777777" w:rsidR="00853AE3" w:rsidRPr="005E15CE" w:rsidRDefault="00853AE3" w:rsidP="005E15CE">
      <w:pPr>
        <w:spacing w:line="240" w:lineRule="auto"/>
        <w:ind w:left="0" w:firstLine="0"/>
        <w:rPr>
          <w:b/>
          <w:i/>
          <w:szCs w:val="28"/>
        </w:rPr>
      </w:pPr>
      <w:r w:rsidRPr="005E15CE">
        <w:rPr>
          <w:b/>
          <w:i/>
          <w:szCs w:val="28"/>
        </w:rPr>
        <w:t>За отчетный период:</w:t>
      </w:r>
    </w:p>
    <w:p w14:paraId="08C60068" w14:textId="77777777" w:rsidR="005E15CE" w:rsidRPr="005E15CE" w:rsidRDefault="005E15CE" w:rsidP="00C901B4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>Разработана</w:t>
      </w:r>
      <w:r w:rsidR="00853AE3" w:rsidRPr="005E15CE">
        <w:rPr>
          <w:rFonts w:ascii="Times New Roman" w:hAnsi="Times New Roman"/>
          <w:sz w:val="28"/>
          <w:szCs w:val="28"/>
        </w:rPr>
        <w:t xml:space="preserve"> нормативно -правов</w:t>
      </w:r>
      <w:r w:rsidRPr="005E15CE">
        <w:rPr>
          <w:rFonts w:ascii="Times New Roman" w:hAnsi="Times New Roman"/>
          <w:sz w:val="28"/>
          <w:szCs w:val="28"/>
        </w:rPr>
        <w:t>ая</w:t>
      </w:r>
      <w:r w:rsidR="00853AE3" w:rsidRPr="005E15CE">
        <w:rPr>
          <w:rFonts w:ascii="Times New Roman" w:hAnsi="Times New Roman"/>
          <w:sz w:val="28"/>
          <w:szCs w:val="28"/>
        </w:rPr>
        <w:t xml:space="preserve"> документаци</w:t>
      </w:r>
      <w:r w:rsidRPr="005E15CE">
        <w:rPr>
          <w:rFonts w:ascii="Times New Roman" w:hAnsi="Times New Roman"/>
          <w:sz w:val="28"/>
          <w:szCs w:val="28"/>
        </w:rPr>
        <w:t>я</w:t>
      </w:r>
      <w:r w:rsidR="00853AE3" w:rsidRPr="005E15CE">
        <w:rPr>
          <w:rFonts w:ascii="Times New Roman" w:hAnsi="Times New Roman"/>
          <w:sz w:val="28"/>
          <w:szCs w:val="28"/>
        </w:rPr>
        <w:t xml:space="preserve">, регламентирующих деятельность площадки на базе ДОУ </w:t>
      </w:r>
      <w:r w:rsidRPr="005E15CE">
        <w:rPr>
          <w:rFonts w:ascii="Times New Roman" w:hAnsi="Times New Roman"/>
          <w:sz w:val="28"/>
          <w:szCs w:val="28"/>
        </w:rPr>
        <w:t>издан приказ по ДОУ на создание МИК на базе МБДОУ №12</w:t>
      </w:r>
    </w:p>
    <w:p w14:paraId="2F0A3CD2" w14:textId="7E65D542" w:rsidR="005E15CE" w:rsidRPr="005E15CE" w:rsidRDefault="00B56733" w:rsidP="00C901B4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E15CE" w:rsidRPr="005E15CE">
        <w:rPr>
          <w:rFonts w:ascii="Times New Roman" w:hAnsi="Times New Roman"/>
          <w:sz w:val="28"/>
          <w:szCs w:val="28"/>
        </w:rPr>
        <w:t>тверждена дорожная карта на 2022-2023 учебный год.</w:t>
      </w:r>
    </w:p>
    <w:p w14:paraId="36CC101E" w14:textId="77777777" w:rsidR="005E15CE" w:rsidRPr="005E15CE" w:rsidRDefault="00853AE3" w:rsidP="00C901B4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>сформирова</w:t>
      </w:r>
      <w:r w:rsidR="00522D6E">
        <w:rPr>
          <w:rFonts w:ascii="Times New Roman" w:hAnsi="Times New Roman"/>
          <w:sz w:val="28"/>
          <w:szCs w:val="28"/>
        </w:rPr>
        <w:t>на</w:t>
      </w:r>
      <w:r w:rsidRPr="005E15CE">
        <w:rPr>
          <w:rFonts w:ascii="Times New Roman" w:hAnsi="Times New Roman"/>
          <w:sz w:val="28"/>
          <w:szCs w:val="28"/>
        </w:rPr>
        <w:t xml:space="preserve"> творческ</w:t>
      </w:r>
      <w:r w:rsidR="00522D6E">
        <w:rPr>
          <w:rFonts w:ascii="Times New Roman" w:hAnsi="Times New Roman"/>
          <w:sz w:val="28"/>
          <w:szCs w:val="28"/>
        </w:rPr>
        <w:t>ая</w:t>
      </w:r>
      <w:r w:rsidRPr="005E15CE">
        <w:rPr>
          <w:rFonts w:ascii="Times New Roman" w:hAnsi="Times New Roman"/>
          <w:sz w:val="28"/>
          <w:szCs w:val="28"/>
        </w:rPr>
        <w:t xml:space="preserve"> групп</w:t>
      </w:r>
      <w:r w:rsidR="00522D6E">
        <w:rPr>
          <w:rFonts w:ascii="Times New Roman" w:hAnsi="Times New Roman"/>
          <w:sz w:val="28"/>
          <w:szCs w:val="28"/>
        </w:rPr>
        <w:t xml:space="preserve">а по реализации проекта, </w:t>
      </w:r>
      <w:r w:rsidR="005E15CE" w:rsidRPr="005E15CE">
        <w:rPr>
          <w:rFonts w:ascii="Times New Roman" w:hAnsi="Times New Roman"/>
          <w:sz w:val="28"/>
          <w:szCs w:val="28"/>
        </w:rPr>
        <w:t>в целях:</w:t>
      </w:r>
    </w:p>
    <w:p w14:paraId="4D9321D8" w14:textId="77777777" w:rsidR="00522D6E" w:rsidRPr="00B56733" w:rsidRDefault="005E15CE" w:rsidP="00B56733">
      <w:pPr>
        <w:spacing w:line="240" w:lineRule="auto"/>
        <w:ind w:left="709" w:firstLine="0"/>
        <w:rPr>
          <w:szCs w:val="28"/>
        </w:rPr>
      </w:pPr>
      <w:r w:rsidRPr="00B56733">
        <w:rPr>
          <w:szCs w:val="28"/>
        </w:rPr>
        <w:t xml:space="preserve">анализа существующих образовательных практик в аспекте формирования предпосылок </w:t>
      </w:r>
      <w:r w:rsidR="00522D6E" w:rsidRPr="00B56733">
        <w:rPr>
          <w:szCs w:val="28"/>
        </w:rPr>
        <w:t>функциональной математической грамотности</w:t>
      </w:r>
      <w:r w:rsidRPr="00B56733">
        <w:rPr>
          <w:szCs w:val="28"/>
        </w:rPr>
        <w:t>;</w:t>
      </w:r>
      <w:r w:rsidR="00522D6E" w:rsidRPr="00B56733">
        <w:rPr>
          <w:szCs w:val="28"/>
        </w:rPr>
        <w:t xml:space="preserve"> </w:t>
      </w:r>
    </w:p>
    <w:p w14:paraId="2086383B" w14:textId="5A933B8B" w:rsidR="005E15CE" w:rsidRDefault="00522D6E" w:rsidP="00B56733">
      <w:pPr>
        <w:pStyle w:val="a6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22D6E">
        <w:rPr>
          <w:rFonts w:ascii="Times New Roman" w:hAnsi="Times New Roman"/>
          <w:sz w:val="28"/>
          <w:szCs w:val="28"/>
        </w:rPr>
        <w:t xml:space="preserve">с целью совершенствования </w:t>
      </w:r>
      <w:r w:rsidR="00B56733" w:rsidRPr="00522D6E">
        <w:rPr>
          <w:rFonts w:ascii="Times New Roman" w:hAnsi="Times New Roman"/>
          <w:sz w:val="28"/>
          <w:szCs w:val="28"/>
        </w:rPr>
        <w:t>профессиональных компетенций педагогов,</w:t>
      </w:r>
      <w:r w:rsidRPr="00522D6E">
        <w:rPr>
          <w:rFonts w:ascii="Times New Roman" w:hAnsi="Times New Roman"/>
          <w:sz w:val="28"/>
          <w:szCs w:val="28"/>
        </w:rPr>
        <w:t xml:space="preserve"> направленного на формирование у детей </w:t>
      </w:r>
      <w:r w:rsidR="00B56733" w:rsidRPr="00522D6E">
        <w:rPr>
          <w:rFonts w:ascii="Times New Roman" w:hAnsi="Times New Roman"/>
          <w:sz w:val="28"/>
          <w:szCs w:val="28"/>
        </w:rPr>
        <w:t>предпосылок функциональной грамотности,</w:t>
      </w:r>
      <w:r>
        <w:rPr>
          <w:rFonts w:ascii="Times New Roman" w:hAnsi="Times New Roman"/>
          <w:sz w:val="28"/>
          <w:szCs w:val="28"/>
        </w:rPr>
        <w:t xml:space="preserve"> было проведено МО</w:t>
      </w:r>
      <w:r w:rsidR="005E15CE" w:rsidRPr="00522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</w:t>
      </w:r>
      <w:r w:rsidR="005E15CE" w:rsidRPr="00522D6E">
        <w:rPr>
          <w:rFonts w:ascii="Times New Roman" w:hAnsi="Times New Roman"/>
          <w:sz w:val="28"/>
          <w:szCs w:val="28"/>
        </w:rPr>
        <w:t>знакомлени</w:t>
      </w:r>
      <w:r>
        <w:rPr>
          <w:rFonts w:ascii="Times New Roman" w:hAnsi="Times New Roman"/>
          <w:sz w:val="28"/>
          <w:szCs w:val="28"/>
        </w:rPr>
        <w:t>ю</w:t>
      </w:r>
      <w:r w:rsidR="005E15CE" w:rsidRPr="00522D6E">
        <w:rPr>
          <w:rFonts w:ascii="Times New Roman" w:hAnsi="Times New Roman"/>
          <w:sz w:val="28"/>
          <w:szCs w:val="28"/>
        </w:rPr>
        <w:t xml:space="preserve"> педагогов ДОУ с понятием </w:t>
      </w:r>
      <w:r w:rsidRPr="00522D6E">
        <w:rPr>
          <w:rFonts w:ascii="Times New Roman" w:hAnsi="Times New Roman"/>
          <w:sz w:val="28"/>
          <w:szCs w:val="28"/>
        </w:rPr>
        <w:t>функциональная грамотность».</w:t>
      </w:r>
    </w:p>
    <w:p w14:paraId="69396C95" w14:textId="2D73C38D" w:rsidR="00E46B06" w:rsidRPr="00B56733" w:rsidRDefault="00522D6E" w:rsidP="00C901B4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ознакомлены с </w:t>
      </w:r>
      <w:r w:rsidR="005E15CE" w:rsidRPr="005E15CE">
        <w:rPr>
          <w:rFonts w:ascii="Times New Roman" w:hAnsi="Times New Roman"/>
          <w:sz w:val="28"/>
          <w:szCs w:val="28"/>
        </w:rPr>
        <w:t>«Методическим</w:t>
      </w:r>
      <w:r w:rsidR="00A03088">
        <w:rPr>
          <w:rFonts w:ascii="Times New Roman" w:hAnsi="Times New Roman"/>
          <w:sz w:val="28"/>
          <w:szCs w:val="28"/>
        </w:rPr>
        <w:t xml:space="preserve">и рекомендациями по проведению </w:t>
      </w:r>
      <w:r w:rsidR="005E15CE" w:rsidRPr="005E15CE">
        <w:rPr>
          <w:rFonts w:ascii="Times New Roman" w:hAnsi="Times New Roman"/>
          <w:sz w:val="28"/>
          <w:szCs w:val="28"/>
        </w:rPr>
        <w:t>мониторинга предпосылок формирование функциональной грамотности у детей дошкольного возраста» Агавелян М.Г.</w:t>
      </w:r>
      <w:r w:rsidR="00A03088">
        <w:rPr>
          <w:rFonts w:ascii="Times New Roman" w:hAnsi="Times New Roman"/>
          <w:sz w:val="28"/>
          <w:szCs w:val="28"/>
        </w:rPr>
        <w:t xml:space="preserve"> апробацию предложенного мониторинга по математической грамотности дошкольников планируем провести в апреле, результаты осветим на следующем заседании. Обозначим проблемные точки, пути решения проблем.</w:t>
      </w:r>
    </w:p>
    <w:p w14:paraId="1ACE88CA" w14:textId="77777777" w:rsidR="00C901B4" w:rsidRDefault="00C901B4" w:rsidP="00B56733">
      <w:pPr>
        <w:spacing w:after="0" w:line="240" w:lineRule="auto"/>
        <w:ind w:left="0" w:right="-143" w:firstLine="143"/>
        <w:rPr>
          <w:b/>
          <w:iCs/>
          <w:szCs w:val="28"/>
        </w:rPr>
      </w:pPr>
      <w:r>
        <w:rPr>
          <w:b/>
          <w:iCs/>
          <w:szCs w:val="28"/>
        </w:rPr>
        <w:t>Слайд №12</w:t>
      </w:r>
    </w:p>
    <w:p w14:paraId="5B0784A4" w14:textId="4357CFDF" w:rsidR="00E46B06" w:rsidRPr="009F2157" w:rsidRDefault="00E46B06" w:rsidP="00B56733">
      <w:pPr>
        <w:spacing w:after="0" w:line="240" w:lineRule="auto"/>
        <w:ind w:left="0" w:right="-143" w:firstLine="143"/>
        <w:rPr>
          <w:iCs/>
          <w:szCs w:val="28"/>
        </w:rPr>
      </w:pPr>
      <w:r w:rsidRPr="001E2435">
        <w:rPr>
          <w:b/>
          <w:iCs/>
          <w:szCs w:val="28"/>
        </w:rPr>
        <w:t>Продукт - кейс методических материалов, включающий</w:t>
      </w:r>
      <w:r w:rsidR="009F2157">
        <w:rPr>
          <w:iCs/>
          <w:szCs w:val="28"/>
        </w:rPr>
        <w:t>:</w:t>
      </w:r>
    </w:p>
    <w:p w14:paraId="78C0FD11" w14:textId="77777777" w:rsidR="00A7282B" w:rsidRPr="00A7282B" w:rsidRDefault="00A7282B" w:rsidP="00A7282B">
      <w:pPr>
        <w:numPr>
          <w:ilvl w:val="0"/>
          <w:numId w:val="8"/>
        </w:numPr>
        <w:spacing w:after="0" w:line="240" w:lineRule="auto"/>
        <w:ind w:right="-143"/>
        <w:rPr>
          <w:szCs w:val="28"/>
        </w:rPr>
      </w:pPr>
      <w:r w:rsidRPr="00A7282B">
        <w:rPr>
          <w:szCs w:val="28"/>
        </w:rPr>
        <w:t>«Методические рекомендации для педагогов ДОУ по формированию предпосылки математической грамотности у дошкольников»</w:t>
      </w:r>
    </w:p>
    <w:p w14:paraId="1EB9724F" w14:textId="77777777" w:rsidR="00A7282B" w:rsidRPr="00A7282B" w:rsidRDefault="00A7282B" w:rsidP="00A7282B">
      <w:pPr>
        <w:numPr>
          <w:ilvl w:val="0"/>
          <w:numId w:val="8"/>
        </w:numPr>
        <w:spacing w:after="0" w:line="240" w:lineRule="auto"/>
        <w:ind w:right="-143"/>
        <w:rPr>
          <w:szCs w:val="28"/>
        </w:rPr>
      </w:pPr>
      <w:r w:rsidRPr="00A7282B">
        <w:rPr>
          <w:szCs w:val="28"/>
        </w:rPr>
        <w:t>Сценарии семинаров, мастер-классов по знакомству педагогов с эффективными педагогическими технологиями, позволяющими формировать у детей предпосылки функциональной грамотности;</w:t>
      </w:r>
    </w:p>
    <w:p w14:paraId="4B63015D" w14:textId="77777777" w:rsidR="00A7282B" w:rsidRPr="00A7282B" w:rsidRDefault="00A7282B" w:rsidP="00A7282B">
      <w:pPr>
        <w:numPr>
          <w:ilvl w:val="0"/>
          <w:numId w:val="8"/>
        </w:numPr>
        <w:spacing w:after="0" w:line="240" w:lineRule="auto"/>
        <w:ind w:right="-143"/>
        <w:rPr>
          <w:szCs w:val="28"/>
        </w:rPr>
      </w:pPr>
      <w:r w:rsidRPr="00A7282B">
        <w:rPr>
          <w:szCs w:val="28"/>
        </w:rPr>
        <w:t xml:space="preserve"> Картотека материала для заданий моделирующих жизненные ситуации и имеющих значение для реальной жизни ребенка в аспекте формирования предпосылок математической грамотности.</w:t>
      </w:r>
    </w:p>
    <w:p w14:paraId="1FB01988" w14:textId="77777777" w:rsidR="00E46B06" w:rsidRPr="001E2435" w:rsidRDefault="00E46B06" w:rsidP="00B56733">
      <w:pPr>
        <w:spacing w:after="0" w:line="240" w:lineRule="auto"/>
        <w:ind w:left="0" w:right="-143" w:firstLine="143"/>
        <w:rPr>
          <w:szCs w:val="28"/>
          <w:highlight w:val="yellow"/>
        </w:rPr>
      </w:pPr>
    </w:p>
    <w:p w14:paraId="41D03A5E" w14:textId="77777777" w:rsidR="000313E0" w:rsidRDefault="000313E0" w:rsidP="00B56733">
      <w:pPr>
        <w:ind w:right="227"/>
        <w:rPr>
          <w:b/>
        </w:rPr>
      </w:pPr>
    </w:p>
    <w:p w14:paraId="6C5BF852" w14:textId="77777777" w:rsidR="000313E0" w:rsidRDefault="000313E0" w:rsidP="000313E0">
      <w:pPr>
        <w:ind w:right="227"/>
        <w:rPr>
          <w:b/>
        </w:rPr>
      </w:pPr>
    </w:p>
    <w:p w14:paraId="1F524944" w14:textId="77777777" w:rsidR="000313E0" w:rsidRPr="000933B4" w:rsidRDefault="000313E0" w:rsidP="005E15CE">
      <w:pPr>
        <w:ind w:right="227"/>
        <w:rPr>
          <w:rStyle w:val="markedcontent"/>
          <w:szCs w:val="28"/>
        </w:rPr>
      </w:pPr>
      <w:r>
        <w:rPr>
          <w:szCs w:val="28"/>
        </w:rPr>
        <w:t xml:space="preserve">   </w:t>
      </w:r>
    </w:p>
    <w:p w14:paraId="32D189B3" w14:textId="77777777" w:rsidR="000313E0" w:rsidRPr="00EF25D0" w:rsidRDefault="000313E0" w:rsidP="005E15CE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</w:p>
    <w:p w14:paraId="2B9C6342" w14:textId="4A3DDF8F" w:rsidR="009F2157" w:rsidRDefault="00A22334" w:rsidP="009F2157">
      <w:pPr>
        <w:autoSpaceDE w:val="0"/>
        <w:autoSpaceDN w:val="0"/>
        <w:adjustRightInd w:val="0"/>
        <w:spacing w:after="0" w:line="240" w:lineRule="auto"/>
        <w:rPr>
          <w:rFonts w:ascii="HelveticaNeueLTW1G-Cn" w:hAnsi="HelveticaNeueLTW1G-Cn" w:cs="HelveticaNeueLTW1G-Cn"/>
          <w:sz w:val="18"/>
          <w:szCs w:val="18"/>
        </w:rPr>
      </w:pPr>
      <w:r>
        <w:rPr>
          <w:b/>
        </w:rPr>
        <w:t xml:space="preserve"> </w:t>
      </w:r>
      <w:r w:rsidR="009F2157" w:rsidRPr="00BF26A8">
        <w:rPr>
          <w:noProof/>
        </w:rPr>
        <w:t xml:space="preserve">   </w:t>
      </w:r>
    </w:p>
    <w:p w14:paraId="29989C8A" w14:textId="08B6ED1D" w:rsidR="00FA29AE" w:rsidRDefault="00FA29AE" w:rsidP="005E15CE">
      <w:pPr>
        <w:spacing w:after="213" w:line="259" w:lineRule="auto"/>
        <w:ind w:left="0"/>
        <w:jc w:val="left"/>
      </w:pPr>
    </w:p>
    <w:sectPr w:rsidR="00FA29AE" w:rsidSect="00B56733">
      <w:pgSz w:w="11906" w:h="16838"/>
      <w:pgMar w:top="851" w:right="1133" w:bottom="58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NeueLTW1G-Cn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942"/>
    <w:multiLevelType w:val="hybridMultilevel"/>
    <w:tmpl w:val="E42C067C"/>
    <w:lvl w:ilvl="0" w:tplc="485C498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2ECA"/>
    <w:multiLevelType w:val="hybridMultilevel"/>
    <w:tmpl w:val="9BFC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10123"/>
    <w:multiLevelType w:val="hybridMultilevel"/>
    <w:tmpl w:val="6A70A564"/>
    <w:lvl w:ilvl="0" w:tplc="485C498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243B"/>
    <w:multiLevelType w:val="hybridMultilevel"/>
    <w:tmpl w:val="48CC20B8"/>
    <w:lvl w:ilvl="0" w:tplc="B2D2C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3FDF"/>
    <w:multiLevelType w:val="hybridMultilevel"/>
    <w:tmpl w:val="2EF240CE"/>
    <w:lvl w:ilvl="0" w:tplc="9CA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6D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C9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C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CE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06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CE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36196F"/>
    <w:multiLevelType w:val="hybridMultilevel"/>
    <w:tmpl w:val="E13A1E52"/>
    <w:lvl w:ilvl="0" w:tplc="485C498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C60BC"/>
    <w:multiLevelType w:val="hybridMultilevel"/>
    <w:tmpl w:val="B508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256FC"/>
    <w:multiLevelType w:val="hybridMultilevel"/>
    <w:tmpl w:val="A1A6C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AE"/>
    <w:rsid w:val="000313E0"/>
    <w:rsid w:val="000638AD"/>
    <w:rsid w:val="00113901"/>
    <w:rsid w:val="00522D6E"/>
    <w:rsid w:val="005E15CE"/>
    <w:rsid w:val="00853AE3"/>
    <w:rsid w:val="00950B3D"/>
    <w:rsid w:val="009F2157"/>
    <w:rsid w:val="00A03088"/>
    <w:rsid w:val="00A22334"/>
    <w:rsid w:val="00A7282B"/>
    <w:rsid w:val="00B56733"/>
    <w:rsid w:val="00C901B4"/>
    <w:rsid w:val="00E06A10"/>
    <w:rsid w:val="00E46B06"/>
    <w:rsid w:val="00E56B84"/>
    <w:rsid w:val="00FA29AE"/>
    <w:rsid w:val="00FE5EA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5F9F"/>
  <w15:docId w15:val="{93797C23-BE89-4208-A8B9-21409F31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7" w:line="268" w:lineRule="auto"/>
      <w:ind w:left="8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"/>
      <w:ind w:left="8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autoRedefine/>
    <w:uiPriority w:val="1"/>
    <w:qFormat/>
    <w:rsid w:val="000313E0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styleId="a5">
    <w:name w:val="Strong"/>
    <w:basedOn w:val="a0"/>
    <w:uiPriority w:val="22"/>
    <w:qFormat/>
    <w:rsid w:val="000313E0"/>
    <w:rPr>
      <w:b/>
      <w:bCs/>
    </w:rPr>
  </w:style>
  <w:style w:type="paragraph" w:styleId="a6">
    <w:name w:val="List Paragraph"/>
    <w:basedOn w:val="a"/>
    <w:uiPriority w:val="34"/>
    <w:qFormat/>
    <w:rsid w:val="000313E0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customStyle="1" w:styleId="markedcontent">
    <w:name w:val="markedcontent"/>
    <w:basedOn w:val="a0"/>
    <w:rsid w:val="000313E0"/>
  </w:style>
  <w:style w:type="paragraph" w:styleId="a7">
    <w:name w:val="Normal (Web)"/>
    <w:basedOn w:val="a"/>
    <w:uiPriority w:val="99"/>
    <w:unhideWhenUsed/>
    <w:rsid w:val="00E46B0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E46B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B06"/>
    <w:pPr>
      <w:widowControl w:val="0"/>
      <w:shd w:val="clear" w:color="auto" w:fill="FFFFFF"/>
      <w:spacing w:after="2820" w:line="312" w:lineRule="exact"/>
      <w:ind w:left="0" w:hanging="740"/>
      <w:jc w:val="center"/>
    </w:pPr>
    <w:rPr>
      <w:color w:val="auto"/>
      <w:sz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853AE3"/>
    <w:rPr>
      <w:rFonts w:ascii="Times New Roman" w:eastAsiaTheme="minorHAnsi" w:hAnsi="Times New Roman"/>
      <w:sz w:val="28"/>
      <w:lang w:eastAsia="en-US"/>
    </w:rPr>
  </w:style>
  <w:style w:type="paragraph" w:styleId="a8">
    <w:name w:val="Body Text"/>
    <w:basedOn w:val="a"/>
    <w:link w:val="a9"/>
    <w:uiPriority w:val="1"/>
    <w:qFormat/>
    <w:rsid w:val="00950B3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50B3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Пользователь</cp:lastModifiedBy>
  <cp:revision>11</cp:revision>
  <dcterms:created xsi:type="dcterms:W3CDTF">2023-02-25T03:30:00Z</dcterms:created>
  <dcterms:modified xsi:type="dcterms:W3CDTF">2023-03-01T05:52:00Z</dcterms:modified>
</cp:coreProperties>
</file>